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3"/>
      </w:pPr>
      <w:bookmarkStart w:id="0" w:name="_Toc_4_4_0000000013"/>
      <w:r>
        <w:rPr>
          <w:rFonts w:ascii="方正小标宋_GBK" w:hAnsi="方正小标宋_GBK" w:eastAsia="方正小标宋_GBK" w:cs="方正小标宋_GBK"/>
          <w:color w:val="000000"/>
          <w:sz w:val="36"/>
          <w:szCs w:val="36"/>
        </w:rPr>
        <w:t>二、秦皇岛市第一中学收支预算</w:t>
      </w:r>
      <w:bookmarkEnd w:id="0"/>
      <w:bookmarkStart w:id="1" w:name="_GoBack"/>
      <w:bookmarkEnd w:id="1"/>
    </w:p>
    <w:p>
      <w:pPr>
        <w:ind w:firstLine="3840" w:firstLineChars="1200"/>
        <w:jc w:val="both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收支预算总表</w:t>
      </w: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360003秦皇岛市第一中学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901" w:type="dxa"/>
            <w:vAlign w:val="center"/>
          </w:tcPr>
          <w:p>
            <w:pPr>
              <w:pStyle w:val="6"/>
            </w:pPr>
            <w:r>
              <w:t>项  目代  码</w:t>
            </w:r>
          </w:p>
        </w:tc>
        <w:tc>
          <w:tcPr>
            <w:tcW w:w="5114" w:type="dxa"/>
            <w:vAlign w:val="center"/>
          </w:tcPr>
          <w:p>
            <w:pPr>
              <w:pStyle w:val="6"/>
            </w:pPr>
            <w:r>
              <w:t>预算收支项目</w:t>
            </w:r>
          </w:p>
        </w:tc>
        <w:tc>
          <w:tcPr>
            <w:tcW w:w="2874" w:type="dxa"/>
            <w:vAlign w:val="center"/>
          </w:tcPr>
          <w:p>
            <w:pPr>
              <w:pStyle w:val="6"/>
            </w:pPr>
            <w: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7"/>
            </w:pPr>
          </w:p>
        </w:tc>
        <w:tc>
          <w:tcPr>
            <w:tcW w:w="5114" w:type="dxa"/>
            <w:vAlign w:val="center"/>
          </w:tcPr>
          <w:p>
            <w:pPr>
              <w:pStyle w:val="7"/>
            </w:pPr>
            <w:r>
              <w:t>预算收入</w:t>
            </w:r>
          </w:p>
        </w:tc>
        <w:tc>
          <w:tcPr>
            <w:tcW w:w="2874" w:type="dxa"/>
            <w:vAlign w:val="center"/>
          </w:tcPr>
          <w:p>
            <w:pPr>
              <w:pStyle w:val="8"/>
            </w:pPr>
            <w:r>
              <w:t>7957.44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7"/>
            </w:pPr>
          </w:p>
        </w:tc>
        <w:tc>
          <w:tcPr>
            <w:tcW w:w="5114" w:type="dxa"/>
            <w:vAlign w:val="center"/>
          </w:tcPr>
          <w:p>
            <w:pPr>
              <w:pStyle w:val="9"/>
            </w:pPr>
            <w:r>
              <w:t>　　本年收入</w:t>
            </w:r>
          </w:p>
        </w:tc>
        <w:tc>
          <w:tcPr>
            <w:tcW w:w="2874" w:type="dxa"/>
            <w:vAlign w:val="center"/>
          </w:tcPr>
          <w:p>
            <w:pPr>
              <w:pStyle w:val="8"/>
            </w:pPr>
            <w:r>
              <w:t>7957.44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7191.44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其中：一般财力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6358.98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　　　行政事业性收费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　　　专项收入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780.00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　　　国有资源（资产）有偿使用收入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52.46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　　　政府住房基金收入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　　　上级一般公共预算安排转移支付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　　　一般债券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　　　其他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其中：政府性基金收入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　　　专项债券对应项目专项收入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　　　上级政府性基金预算安排转移支付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　　　专项债券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  <w:r>
              <w:t>3</w:t>
            </w: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其中：国有资本经营收入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　　　上级国有资本经营预算安排转移支付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  <w:r>
              <w:t>4</w:t>
            </w: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766.00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  <w:r>
              <w:t>5</w:t>
            </w: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其中：事业收入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　　　上级补助收入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　　　附属单位上缴收入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　　　事业单位经营收入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　　　其他收入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7"/>
            </w:pPr>
          </w:p>
        </w:tc>
        <w:tc>
          <w:tcPr>
            <w:tcW w:w="5114" w:type="dxa"/>
            <w:vAlign w:val="center"/>
          </w:tcPr>
          <w:p>
            <w:pPr>
              <w:pStyle w:val="9"/>
            </w:pPr>
            <w:r>
              <w:t>　　上年结转结余</w:t>
            </w:r>
          </w:p>
        </w:tc>
        <w:tc>
          <w:tcPr>
            <w:tcW w:w="2874" w:type="dxa"/>
            <w:vAlign w:val="center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财政拨款结转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其中：一般公共预算拨款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　　　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　　　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非财政拨款结转结余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其中：财政专户核拨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　　　单位资金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7"/>
            </w:pPr>
          </w:p>
        </w:tc>
        <w:tc>
          <w:tcPr>
            <w:tcW w:w="5114" w:type="dxa"/>
            <w:vAlign w:val="center"/>
          </w:tcPr>
          <w:p>
            <w:pPr>
              <w:pStyle w:val="7"/>
            </w:pPr>
            <w:r>
              <w:t>预算支出</w:t>
            </w:r>
          </w:p>
        </w:tc>
        <w:tc>
          <w:tcPr>
            <w:tcW w:w="2874" w:type="dxa"/>
            <w:vAlign w:val="center"/>
          </w:tcPr>
          <w:p>
            <w:pPr>
              <w:pStyle w:val="8"/>
            </w:pPr>
            <w:r>
              <w:t>7957.44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基本支出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7177.44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其中：人员经费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7055.79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　　　日常公用经费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121.65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0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项目支出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780.00</w:t>
            </w:r>
          </w:p>
        </w:tc>
      </w:tr>
    </w:tbl>
    <w:p>
      <w:pPr>
        <w:sectPr>
          <w:pgSz w:w="11900" w:h="16840"/>
          <w:pgMar w:top="1020" w:right="1020" w:bottom="1020" w:left="1020" w:header="720" w:footer="720" w:gutter="0"/>
          <w:cols w:space="720" w:num="1"/>
        </w:sectPr>
      </w:pPr>
    </w:p>
    <w:p>
      <w:pPr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人员经费预算</w:t>
      </w:r>
    </w:p>
    <w:tbl>
      <w:tblPr>
        <w:tblStyle w:val="2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27"/>
        <w:gridCol w:w="928"/>
        <w:gridCol w:w="4062"/>
        <w:gridCol w:w="1161"/>
        <w:gridCol w:w="1161"/>
        <w:gridCol w:w="1161"/>
        <w:gridCol w:w="1161"/>
        <w:gridCol w:w="1161"/>
        <w:gridCol w:w="1161"/>
        <w:gridCol w:w="11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091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360003秦皇岛市第一中学</w:t>
            </w:r>
          </w:p>
        </w:tc>
        <w:tc>
          <w:tcPr>
            <w:tcW w:w="4535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907" w:type="dxa"/>
            <w:vMerge w:val="restart"/>
            <w:vAlign w:val="center"/>
          </w:tcPr>
          <w:p>
            <w:pPr>
              <w:pStyle w:val="6"/>
            </w:pPr>
            <w:r>
              <w:t>功能分类科目编码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pStyle w:val="6"/>
            </w:pPr>
            <w:r>
              <w:t>部门经济分类编码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pStyle w:val="6"/>
            </w:pPr>
            <w:r>
              <w:t>政府经济分类编码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pStyle w:val="6"/>
            </w:pPr>
            <w:r>
              <w:t>预算支出项目</w:t>
            </w:r>
          </w:p>
        </w:tc>
        <w:tc>
          <w:tcPr>
            <w:tcW w:w="7937" w:type="dxa"/>
            <w:gridSpan w:val="7"/>
            <w:vAlign w:val="center"/>
          </w:tcPr>
          <w:p>
            <w:pPr>
              <w:pStyle w:val="6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907" w:type="dxa"/>
            <w:vMerge w:val="continue"/>
          </w:tcPr>
          <w:p/>
        </w:tc>
        <w:tc>
          <w:tcPr>
            <w:tcW w:w="907" w:type="dxa"/>
            <w:vMerge w:val="continue"/>
          </w:tcPr>
          <w:p/>
        </w:tc>
        <w:tc>
          <w:tcPr>
            <w:tcW w:w="907" w:type="dxa"/>
            <w:vMerge w:val="continue"/>
          </w:tcPr>
          <w:p/>
        </w:tc>
        <w:tc>
          <w:tcPr>
            <w:tcW w:w="3969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pStyle w:val="6"/>
            </w:pPr>
            <w:r>
              <w:t>合  计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</w:pPr>
            <w:r>
              <w:t>一般公共    预算拨款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</w:pPr>
            <w:r>
              <w:t>基金预算    拨款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</w:pPr>
            <w:r>
              <w:t>财政专户    核拨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</w:pPr>
            <w:r>
              <w:t>单位资金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</w:pPr>
            <w:r>
              <w:t>财政拨款    结转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</w:pPr>
            <w:r>
              <w:t>非财政    拨款结转    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7"/>
            </w:pPr>
          </w:p>
        </w:tc>
        <w:tc>
          <w:tcPr>
            <w:tcW w:w="907" w:type="dxa"/>
            <w:vAlign w:val="center"/>
          </w:tcPr>
          <w:p>
            <w:pPr>
              <w:pStyle w:val="7"/>
            </w:pPr>
          </w:p>
        </w:tc>
        <w:tc>
          <w:tcPr>
            <w:tcW w:w="907" w:type="dxa"/>
            <w:vAlign w:val="center"/>
          </w:tcPr>
          <w:p>
            <w:pPr>
              <w:pStyle w:val="7"/>
            </w:pPr>
          </w:p>
        </w:tc>
        <w:tc>
          <w:tcPr>
            <w:tcW w:w="3969" w:type="dxa"/>
            <w:vAlign w:val="center"/>
          </w:tcPr>
          <w:p>
            <w:pPr>
              <w:pStyle w:val="7"/>
            </w:pPr>
            <w:r>
              <w:t>合计</w:t>
            </w:r>
          </w:p>
        </w:tc>
        <w:tc>
          <w:tcPr>
            <w:tcW w:w="1134" w:type="dxa"/>
            <w:vAlign w:val="center"/>
          </w:tcPr>
          <w:p>
            <w:pPr>
              <w:pStyle w:val="8"/>
            </w:pPr>
            <w:r>
              <w:t>7055.79</w:t>
            </w:r>
          </w:p>
        </w:tc>
        <w:tc>
          <w:tcPr>
            <w:tcW w:w="1134" w:type="dxa"/>
            <w:vAlign w:val="center"/>
          </w:tcPr>
          <w:p>
            <w:pPr>
              <w:pStyle w:val="8"/>
            </w:pPr>
            <w:r>
              <w:t>6295.61</w:t>
            </w:r>
          </w:p>
        </w:tc>
        <w:tc>
          <w:tcPr>
            <w:tcW w:w="1134" w:type="dxa"/>
            <w:vAlign w:val="center"/>
          </w:tcPr>
          <w:p>
            <w:pPr>
              <w:pStyle w:val="8"/>
            </w:pPr>
          </w:p>
        </w:tc>
        <w:tc>
          <w:tcPr>
            <w:tcW w:w="1134" w:type="dxa"/>
            <w:vAlign w:val="center"/>
          </w:tcPr>
          <w:p>
            <w:pPr>
              <w:pStyle w:val="8"/>
            </w:pPr>
            <w:r>
              <w:t>760.18</w:t>
            </w:r>
          </w:p>
        </w:tc>
        <w:tc>
          <w:tcPr>
            <w:tcW w:w="1134" w:type="dxa"/>
            <w:vAlign w:val="center"/>
          </w:tcPr>
          <w:p>
            <w:pPr>
              <w:pStyle w:val="8"/>
            </w:pPr>
          </w:p>
        </w:tc>
        <w:tc>
          <w:tcPr>
            <w:tcW w:w="1134" w:type="dxa"/>
            <w:vAlign w:val="center"/>
          </w:tcPr>
          <w:p>
            <w:pPr>
              <w:pStyle w:val="8"/>
            </w:pPr>
          </w:p>
        </w:tc>
        <w:tc>
          <w:tcPr>
            <w:tcW w:w="1134" w:type="dxa"/>
            <w:vAlign w:val="center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一、工资福利支出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6383.51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5646.31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737.20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2050204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30101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1、基本工资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1561.55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1561.55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2、津贴补贴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304.38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304.38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30102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（1）地区附加津贴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30102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（2）艰苦边远地区津贴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（3）（特殊）岗位津贴（补贴）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5.07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5.07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2050204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30102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 xml:space="preserve">    1）国家出台与实际天数无关的岗位津贴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5.07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5.07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30102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 xml:space="preserve">    2）国家出台按实际天数发放的岗位津贴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2050204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30102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（4）规范津贴补贴后仍继续保留的补贴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0.04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0.04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2050204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30102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（5）在职人员住宅取暖补贴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224.22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224.22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2050204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30102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（6）在职人员物业服务补贴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75.05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75.05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30102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（7）上述项目之外的津贴补贴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30103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3、奖金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4、公务员绩效奖金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30102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（1）基础绩效奖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30103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（2）年度考核奖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5、绩效工资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2838.14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2223.14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615.00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2050204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30107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（1）基础绩效工资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347.47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347.47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2050204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30107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（2）奖励绩效工资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1442.22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827.22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615.00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2050204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30107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（3）补充绩效工资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715.59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715.59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2050204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30103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（4）年度考核奖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332.86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332.86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6、社会保障缴费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1046.99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1046.99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2050204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30108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（1）基本养老保险费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547.00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547.00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30109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（2）职业年金缴费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2050204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30110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（3）基本医疗保险费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182.47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182.47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2050204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30111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（4）公务员医疗补助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285.21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285.21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30112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（5）事业单位补充医疗保险费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30112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（6）大病医疗保险费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2050204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30112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（7）事业单位失业保险费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18.79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18.79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2050204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30112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（8）工伤保险费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13.52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13.52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30112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（9）其他社保缴费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2050204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30113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7、住房公积金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450.19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450.19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2050204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30199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8、其他工资福利支出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182.26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60.06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122.20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二、对个人和家庭的补助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672.28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649.30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22.98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1、离休费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8.42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8.42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30301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（1）离休金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2050204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30301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50905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（2）离休人员补贴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5.66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5.66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2050204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30301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50905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（3）离休人员住宅取暖补贴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1.44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1.44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2050204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30301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50905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（4）离休人员物业服务补贴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0.56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0.56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30301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（5）社保开支离休人员单位负担按月发放费用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2050204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30301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50905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（6）社保开支离休人员单位负担按年发放费用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0.76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0.76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2、退休费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634.98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634.98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30302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（1）退休金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2050204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30302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50905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（2）退休人员补贴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449.97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449.97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2050204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30302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50905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（3）退休人员住宅取暖补贴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90.85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90.85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2050204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30302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50905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（4）退休人员物业服务补贴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40.70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40.70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2050204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30302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50905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（5）社保开支退休人员单位负担按月发放费用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18.18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18.18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2050204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30302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50905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（6）社保开支退休人员单位负担按年发放费用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35.28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35.28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3、退职（役）费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30303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（1）退职生活费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30303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（2）退职人员补贴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30303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（3）退职人员住宅取暖补贴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30303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（4）退职人员物业服务补贴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30303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（5）社保开支退职人员单位负担按月发放费用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30303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（6）社保开支退职人员单位负担按年发放费用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30304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4、抚恤金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2050204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30305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50901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5、生活补助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4.60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4.60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2050204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30308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50902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6、助学金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22.98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22.98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7、奖励金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1.30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1.30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2050204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30309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50901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（1）独生子女父母奖励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1.30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1.30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30309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（2）其他奖励金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30399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8、其他对个人和家庭的补助支出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日常公用经费预算</w:t>
      </w:r>
    </w:p>
    <w:tbl>
      <w:tblPr>
        <w:tblStyle w:val="2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970"/>
        <w:gridCol w:w="925"/>
        <w:gridCol w:w="4050"/>
        <w:gridCol w:w="1157"/>
        <w:gridCol w:w="1157"/>
        <w:gridCol w:w="1157"/>
        <w:gridCol w:w="1157"/>
        <w:gridCol w:w="1157"/>
        <w:gridCol w:w="1158"/>
        <w:gridCol w:w="115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091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360003秦皇岛市第一中学</w:t>
            </w:r>
          </w:p>
        </w:tc>
        <w:tc>
          <w:tcPr>
            <w:tcW w:w="4535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907" w:type="dxa"/>
            <w:vMerge w:val="restart"/>
            <w:vAlign w:val="center"/>
          </w:tcPr>
          <w:p>
            <w:pPr>
              <w:pStyle w:val="6"/>
            </w:pPr>
            <w:r>
              <w:t>功能分类科目编码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pStyle w:val="6"/>
            </w:pPr>
            <w:r>
              <w:t>部门经济分类编码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pStyle w:val="6"/>
            </w:pPr>
            <w:r>
              <w:t>政府经济分类编码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pStyle w:val="6"/>
            </w:pPr>
            <w:r>
              <w:t>预算支出项目</w:t>
            </w:r>
          </w:p>
        </w:tc>
        <w:tc>
          <w:tcPr>
            <w:tcW w:w="7937" w:type="dxa"/>
            <w:gridSpan w:val="7"/>
            <w:vAlign w:val="center"/>
          </w:tcPr>
          <w:p>
            <w:pPr>
              <w:pStyle w:val="6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907" w:type="dxa"/>
            <w:vMerge w:val="continue"/>
          </w:tcPr>
          <w:p/>
        </w:tc>
        <w:tc>
          <w:tcPr>
            <w:tcW w:w="907" w:type="dxa"/>
            <w:vMerge w:val="continue"/>
          </w:tcPr>
          <w:p/>
        </w:tc>
        <w:tc>
          <w:tcPr>
            <w:tcW w:w="907" w:type="dxa"/>
            <w:vMerge w:val="continue"/>
          </w:tcPr>
          <w:p/>
        </w:tc>
        <w:tc>
          <w:tcPr>
            <w:tcW w:w="3969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pStyle w:val="6"/>
            </w:pPr>
            <w:r>
              <w:t>合  计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</w:pPr>
            <w:r>
              <w:t>一般公共    预算拨款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</w:pPr>
            <w:r>
              <w:t>基金预算    拨款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</w:pPr>
            <w:r>
              <w:t>财政专户    核拨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</w:pPr>
            <w:r>
              <w:t>单位资金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</w:pPr>
            <w:r>
              <w:t>财政拨款    结转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</w:pPr>
            <w:r>
              <w:t>非财政    拨款结转    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7"/>
            </w:pPr>
          </w:p>
        </w:tc>
        <w:tc>
          <w:tcPr>
            <w:tcW w:w="907" w:type="dxa"/>
            <w:vAlign w:val="center"/>
          </w:tcPr>
          <w:p>
            <w:pPr>
              <w:pStyle w:val="7"/>
            </w:pPr>
          </w:p>
        </w:tc>
        <w:tc>
          <w:tcPr>
            <w:tcW w:w="907" w:type="dxa"/>
            <w:vAlign w:val="center"/>
          </w:tcPr>
          <w:p>
            <w:pPr>
              <w:pStyle w:val="7"/>
            </w:pPr>
          </w:p>
        </w:tc>
        <w:tc>
          <w:tcPr>
            <w:tcW w:w="3969" w:type="dxa"/>
            <w:vAlign w:val="center"/>
          </w:tcPr>
          <w:p>
            <w:pPr>
              <w:pStyle w:val="7"/>
            </w:pPr>
            <w:r>
              <w:t>合计</w:t>
            </w:r>
          </w:p>
        </w:tc>
        <w:tc>
          <w:tcPr>
            <w:tcW w:w="1134" w:type="dxa"/>
            <w:vAlign w:val="center"/>
          </w:tcPr>
          <w:p>
            <w:pPr>
              <w:pStyle w:val="8"/>
            </w:pPr>
            <w:r>
              <w:t>121.65</w:t>
            </w:r>
          </w:p>
        </w:tc>
        <w:tc>
          <w:tcPr>
            <w:tcW w:w="1134" w:type="dxa"/>
            <w:vAlign w:val="center"/>
          </w:tcPr>
          <w:p>
            <w:pPr>
              <w:pStyle w:val="8"/>
            </w:pPr>
            <w:r>
              <w:t>115.83</w:t>
            </w:r>
          </w:p>
        </w:tc>
        <w:tc>
          <w:tcPr>
            <w:tcW w:w="1134" w:type="dxa"/>
            <w:vAlign w:val="center"/>
          </w:tcPr>
          <w:p>
            <w:pPr>
              <w:pStyle w:val="8"/>
            </w:pPr>
          </w:p>
        </w:tc>
        <w:tc>
          <w:tcPr>
            <w:tcW w:w="1134" w:type="dxa"/>
            <w:vAlign w:val="center"/>
          </w:tcPr>
          <w:p>
            <w:pPr>
              <w:pStyle w:val="8"/>
            </w:pPr>
            <w:r>
              <w:t>5.82</w:t>
            </w:r>
          </w:p>
        </w:tc>
        <w:tc>
          <w:tcPr>
            <w:tcW w:w="1134" w:type="dxa"/>
            <w:vAlign w:val="center"/>
          </w:tcPr>
          <w:p>
            <w:pPr>
              <w:pStyle w:val="8"/>
            </w:pPr>
          </w:p>
        </w:tc>
        <w:tc>
          <w:tcPr>
            <w:tcW w:w="1134" w:type="dxa"/>
            <w:vAlign w:val="center"/>
          </w:tcPr>
          <w:p>
            <w:pPr>
              <w:pStyle w:val="8"/>
            </w:pPr>
          </w:p>
        </w:tc>
        <w:tc>
          <w:tcPr>
            <w:tcW w:w="1134" w:type="dxa"/>
            <w:vAlign w:val="center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30201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1、办公费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30205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2、水费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30206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3、电费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4、邮电费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30207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 xml:space="preserve">  1）公务移动通讯费用补贴 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30207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 xml:space="preserve">  2）其他邮电费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30208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5、办公取暖费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30209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6、物业管理费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30211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7、差旅费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30213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8、维修（护）费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30215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9、会议费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31002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10、办公设备购置费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11、因公出国（境）费用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3021201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 xml:space="preserve">    其中：教学科研人员因公出国（境）费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3021202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 xml:space="preserve">          其他因公出国（境）费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12、公务用车运行维护费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2.80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2.80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2050204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30231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 xml:space="preserve">   1）燃料费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0.60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0.60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2050204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30231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 xml:space="preserve">   2）维修费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1.70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1.70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2050204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30231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 xml:space="preserve">   3）保险费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0.50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0.50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30231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 xml:space="preserve">   4）其他运行维护费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30239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13、公务交通补贴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14、离退休经费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26.87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26.87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2050204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30299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 xml:space="preserve">   1）离休干部公用经费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0.20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0.20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2050204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30299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 xml:space="preserve">   2）离休干部特需费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0.20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0.20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2050204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30299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 xml:space="preserve">   3）离休人员福利费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0.25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0.25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2050204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30299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 xml:space="preserve">   4）退休干部公用经费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6.75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6.75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2050204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30299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 xml:space="preserve">   5）退休干部特需费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2.70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2.70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2050204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30299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 xml:space="preserve">   6）退休人员福利费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16.77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16.77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30299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 xml:space="preserve">   7）退职人员福利费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30202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15、印刷费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2050204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30226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16、劳务费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1.52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1.52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2050204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30216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17、培训费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9.14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9.14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2050204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30217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18、公务接待费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1.50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1.50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2050204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30228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19、工会经费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37.45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37.45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2050204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30229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20、在职人员福利费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38.08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38.08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  <w:r>
              <w:t>2050204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30299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21、党组织活动经费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4.29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4.29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30299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22、不可预见费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30213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23、网络运行维护费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</w:pPr>
            <w:r>
              <w:t>30299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</w:pPr>
          </w:p>
        </w:tc>
        <w:tc>
          <w:tcPr>
            <w:tcW w:w="3969" w:type="dxa"/>
            <w:vAlign w:val="center"/>
          </w:tcPr>
          <w:p>
            <w:pPr>
              <w:pStyle w:val="11"/>
            </w:pPr>
            <w:r>
              <w:t>24、其他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项目支出预算</w:t>
      </w:r>
    </w:p>
    <w:tbl>
      <w:tblPr>
        <w:tblStyle w:val="2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1"/>
        <w:gridCol w:w="1213"/>
        <w:gridCol w:w="1365"/>
        <w:gridCol w:w="1365"/>
        <w:gridCol w:w="1365"/>
        <w:gridCol w:w="1365"/>
        <w:gridCol w:w="1365"/>
        <w:gridCol w:w="1365"/>
        <w:gridCol w:w="1366"/>
        <w:gridCol w:w="13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378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360003秦皇岛市第一中学</w:t>
            </w:r>
          </w:p>
        </w:tc>
        <w:tc>
          <w:tcPr>
            <w:tcW w:w="7654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693" w:type="dxa"/>
            <w:vMerge w:val="restart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6"/>
            </w:pPr>
            <w:r>
              <w:t>功能分类科目编码</w:t>
            </w:r>
          </w:p>
        </w:tc>
        <w:tc>
          <w:tcPr>
            <w:tcW w:w="10205" w:type="dxa"/>
            <w:gridSpan w:val="8"/>
            <w:vAlign w:val="center"/>
          </w:tcPr>
          <w:p>
            <w:pPr>
              <w:pStyle w:val="6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693" w:type="dxa"/>
            <w:vMerge w:val="continue"/>
          </w:tcPr>
          <w:p/>
        </w:tc>
        <w:tc>
          <w:tcPr>
            <w:tcW w:w="1134" w:type="dxa"/>
            <w:vMerge w:val="continue"/>
          </w:tcPr>
          <w:p/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合 计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一般公共    预算拨款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基金预算    拨款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国有资本经营预算拨款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财政专户    核拨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单位资金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财政拨款    结转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非财政拨款结转结余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7"/>
            </w:pPr>
            <w:r>
              <w:t>合计</w:t>
            </w:r>
          </w:p>
        </w:tc>
        <w:tc>
          <w:tcPr>
            <w:tcW w:w="1134" w:type="dxa"/>
            <w:vAlign w:val="center"/>
          </w:tcPr>
          <w:p>
            <w:pPr>
              <w:pStyle w:val="8"/>
            </w:pPr>
          </w:p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780.00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</w:pPr>
            <w:r>
              <w:t>780.00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</w:pPr>
          </w:p>
        </w:tc>
        <w:tc>
          <w:tcPr>
            <w:tcW w:w="1276" w:type="dxa"/>
            <w:vAlign w:val="center"/>
          </w:tcPr>
          <w:p>
            <w:pPr>
              <w:pStyle w:val="8"/>
            </w:pPr>
          </w:p>
        </w:tc>
        <w:tc>
          <w:tcPr>
            <w:tcW w:w="1276" w:type="dxa"/>
            <w:vAlign w:val="center"/>
          </w:tcPr>
          <w:p>
            <w:pPr>
              <w:pStyle w:val="8"/>
            </w:pPr>
          </w:p>
        </w:tc>
        <w:tc>
          <w:tcPr>
            <w:tcW w:w="1276" w:type="dxa"/>
            <w:vAlign w:val="center"/>
          </w:tcPr>
          <w:p>
            <w:pPr>
              <w:pStyle w:val="8"/>
            </w:pPr>
          </w:p>
        </w:tc>
        <w:tc>
          <w:tcPr>
            <w:tcW w:w="1276" w:type="dxa"/>
            <w:vAlign w:val="center"/>
          </w:tcPr>
          <w:p>
            <w:pPr>
              <w:pStyle w:val="8"/>
            </w:pPr>
          </w:p>
        </w:tc>
        <w:tc>
          <w:tcPr>
            <w:tcW w:w="1276" w:type="dxa"/>
            <w:vAlign w:val="center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1"/>
            </w:pPr>
            <w:r>
              <w:t>市直高中经费奖补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</w:pPr>
            <w:r>
              <w:t>2050999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780.00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780.00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单位预算政府经济分类表</w:t>
      </w:r>
    </w:p>
    <w:tbl>
      <w:tblPr>
        <w:tblStyle w:val="2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205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360003秦皇岛市第一中学</w:t>
            </w:r>
          </w:p>
        </w:tc>
        <w:tc>
          <w:tcPr>
            <w:tcW w:w="4252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restart"/>
            <w:vAlign w:val="center"/>
          </w:tcPr>
          <w:p>
            <w:pPr>
              <w:pStyle w:val="6"/>
            </w:pPr>
            <w:r>
              <w:t>政府经济分类</w:t>
            </w:r>
          </w:p>
        </w:tc>
        <w:tc>
          <w:tcPr>
            <w:tcW w:w="11480" w:type="dxa"/>
            <w:gridSpan w:val="8"/>
            <w:vAlign w:val="center"/>
          </w:tcPr>
          <w:p>
            <w:pPr>
              <w:pStyle w:val="6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continue"/>
          </w:tcPr>
          <w:p/>
        </w:tc>
        <w:tc>
          <w:tcPr>
            <w:tcW w:w="1417" w:type="dxa"/>
            <w:vAlign w:val="center"/>
          </w:tcPr>
          <w:p>
            <w:pPr>
              <w:pStyle w:val="6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6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6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>
            <w:pPr>
              <w:pStyle w:val="6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6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>
            <w:pPr>
              <w:pStyle w:val="6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>
            <w:pPr>
              <w:pStyle w:val="6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>
            <w:pPr>
              <w:pStyle w:val="6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7"/>
            </w:pPr>
            <w:r>
              <w:t>合  计</w:t>
            </w:r>
          </w:p>
        </w:tc>
        <w:tc>
          <w:tcPr>
            <w:tcW w:w="1417" w:type="dxa"/>
            <w:vAlign w:val="center"/>
          </w:tcPr>
          <w:p>
            <w:pPr>
              <w:pStyle w:val="8"/>
            </w:pPr>
            <w:r>
              <w:t>7957.44</w:t>
            </w:r>
          </w:p>
        </w:tc>
        <w:tc>
          <w:tcPr>
            <w:tcW w:w="1417" w:type="dxa"/>
            <w:vAlign w:val="center"/>
          </w:tcPr>
          <w:p>
            <w:pPr>
              <w:pStyle w:val="8"/>
            </w:pPr>
            <w:r>
              <w:t>7191.44</w:t>
            </w:r>
          </w:p>
        </w:tc>
        <w:tc>
          <w:tcPr>
            <w:tcW w:w="1417" w:type="dxa"/>
            <w:vAlign w:val="center"/>
          </w:tcPr>
          <w:p>
            <w:pPr>
              <w:pStyle w:val="8"/>
            </w:pPr>
          </w:p>
        </w:tc>
        <w:tc>
          <w:tcPr>
            <w:tcW w:w="1559" w:type="dxa"/>
            <w:vAlign w:val="center"/>
          </w:tcPr>
          <w:p>
            <w:pPr>
              <w:pStyle w:val="8"/>
            </w:pPr>
          </w:p>
        </w:tc>
        <w:tc>
          <w:tcPr>
            <w:tcW w:w="1417" w:type="dxa"/>
            <w:vAlign w:val="center"/>
          </w:tcPr>
          <w:p>
            <w:pPr>
              <w:pStyle w:val="8"/>
            </w:pPr>
            <w:r>
              <w:t>766.00</w:t>
            </w:r>
          </w:p>
        </w:tc>
        <w:tc>
          <w:tcPr>
            <w:tcW w:w="1417" w:type="dxa"/>
            <w:vAlign w:val="center"/>
          </w:tcPr>
          <w:p>
            <w:pPr>
              <w:pStyle w:val="8"/>
            </w:pPr>
          </w:p>
        </w:tc>
        <w:tc>
          <w:tcPr>
            <w:tcW w:w="1417" w:type="dxa"/>
            <w:vAlign w:val="center"/>
          </w:tcPr>
          <w:p>
            <w:pPr>
              <w:pStyle w:val="8"/>
            </w:pPr>
          </w:p>
        </w:tc>
        <w:tc>
          <w:tcPr>
            <w:tcW w:w="1417" w:type="dxa"/>
            <w:vAlign w:val="center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1"/>
            </w:pPr>
            <w:r>
              <w:t>501机关工资福利支出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1"/>
            </w:pPr>
            <w:r>
              <w:t>502机关商品和服务支出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1"/>
            </w:pPr>
            <w:r>
              <w:t>503机关资本性支出（一）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1"/>
            </w:pPr>
            <w:r>
              <w:t>504机关资本性支出（二）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1"/>
            </w:pPr>
            <w:r>
              <w:t>505对事业单位经常性补助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7278.16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6535.14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743.02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1"/>
            </w:pPr>
            <w:r>
              <w:t>506对事业单位资本性补助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7.00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7.00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1"/>
            </w:pPr>
            <w:r>
              <w:t>507对企业补助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1"/>
            </w:pPr>
            <w:r>
              <w:t>508对企业资本性支出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1"/>
            </w:pPr>
            <w:r>
              <w:t>509对个人和家庭的补助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672.28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649.30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22.98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1"/>
            </w:pPr>
            <w:r>
              <w:t>511债务利息及费用支出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1"/>
            </w:pPr>
            <w:r>
              <w:t>513转移性支出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1"/>
            </w:pPr>
            <w:r>
              <w:t>599其他支出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“三公”及会议培训经费预算</w:t>
      </w:r>
    </w:p>
    <w:tbl>
      <w:tblPr>
        <w:tblStyle w:val="2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996"/>
        <w:gridCol w:w="929"/>
        <w:gridCol w:w="795"/>
        <w:gridCol w:w="848"/>
        <w:gridCol w:w="930"/>
        <w:gridCol w:w="795"/>
        <w:gridCol w:w="795"/>
        <w:gridCol w:w="7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205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360003秦皇岛市第一中学</w:t>
            </w:r>
          </w:p>
        </w:tc>
        <w:tc>
          <w:tcPr>
            <w:tcW w:w="4252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976" w:type="dxa"/>
            <w:vMerge w:val="restart"/>
            <w:vAlign w:val="center"/>
          </w:tcPr>
          <w:p>
            <w:pPr>
              <w:pStyle w:val="6"/>
            </w:pPr>
            <w:r>
              <w:t>支出内容</w:t>
            </w:r>
          </w:p>
        </w:tc>
        <w:tc>
          <w:tcPr>
            <w:tcW w:w="11480" w:type="dxa"/>
            <w:gridSpan w:val="8"/>
            <w:vAlign w:val="center"/>
          </w:tcPr>
          <w:p>
            <w:pPr>
              <w:pStyle w:val="6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976" w:type="dxa"/>
            <w:vMerge w:val="continue"/>
          </w:tcPr>
          <w:p/>
        </w:tc>
        <w:tc>
          <w:tcPr>
            <w:tcW w:w="1417" w:type="dxa"/>
            <w:vAlign w:val="center"/>
          </w:tcPr>
          <w:p>
            <w:pPr>
              <w:pStyle w:val="6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6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6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>
            <w:pPr>
              <w:pStyle w:val="6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6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>
            <w:pPr>
              <w:pStyle w:val="6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>
            <w:pPr>
              <w:pStyle w:val="6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>
            <w:pPr>
              <w:pStyle w:val="6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7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8"/>
            </w:pPr>
            <w:r>
              <w:t>13.44</w:t>
            </w:r>
          </w:p>
        </w:tc>
        <w:tc>
          <w:tcPr>
            <w:tcW w:w="1417" w:type="dxa"/>
            <w:vAlign w:val="center"/>
          </w:tcPr>
          <w:p>
            <w:pPr>
              <w:pStyle w:val="8"/>
            </w:pPr>
            <w:r>
              <w:t>9.14</w:t>
            </w:r>
          </w:p>
        </w:tc>
        <w:tc>
          <w:tcPr>
            <w:tcW w:w="1417" w:type="dxa"/>
            <w:vAlign w:val="center"/>
          </w:tcPr>
          <w:p>
            <w:pPr>
              <w:pStyle w:val="8"/>
            </w:pPr>
          </w:p>
        </w:tc>
        <w:tc>
          <w:tcPr>
            <w:tcW w:w="1559" w:type="dxa"/>
            <w:vAlign w:val="center"/>
          </w:tcPr>
          <w:p>
            <w:pPr>
              <w:pStyle w:val="8"/>
            </w:pPr>
          </w:p>
        </w:tc>
        <w:tc>
          <w:tcPr>
            <w:tcW w:w="1417" w:type="dxa"/>
            <w:vAlign w:val="center"/>
          </w:tcPr>
          <w:p>
            <w:pPr>
              <w:pStyle w:val="8"/>
            </w:pPr>
            <w:r>
              <w:t>4.30</w:t>
            </w:r>
          </w:p>
        </w:tc>
        <w:tc>
          <w:tcPr>
            <w:tcW w:w="1417" w:type="dxa"/>
            <w:vAlign w:val="center"/>
          </w:tcPr>
          <w:p>
            <w:pPr>
              <w:pStyle w:val="8"/>
            </w:pPr>
          </w:p>
        </w:tc>
        <w:tc>
          <w:tcPr>
            <w:tcW w:w="1417" w:type="dxa"/>
            <w:vAlign w:val="center"/>
          </w:tcPr>
          <w:p>
            <w:pPr>
              <w:pStyle w:val="8"/>
            </w:pPr>
          </w:p>
        </w:tc>
        <w:tc>
          <w:tcPr>
            <w:tcW w:w="1417" w:type="dxa"/>
            <w:vAlign w:val="center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7"/>
            </w:pPr>
            <w:r>
              <w:t>“三公”经费小计</w:t>
            </w:r>
          </w:p>
        </w:tc>
        <w:tc>
          <w:tcPr>
            <w:tcW w:w="1417" w:type="dxa"/>
            <w:vAlign w:val="center"/>
          </w:tcPr>
          <w:p>
            <w:pPr>
              <w:pStyle w:val="8"/>
            </w:pPr>
            <w:r>
              <w:t>4.30</w:t>
            </w:r>
          </w:p>
        </w:tc>
        <w:tc>
          <w:tcPr>
            <w:tcW w:w="1417" w:type="dxa"/>
            <w:vAlign w:val="center"/>
          </w:tcPr>
          <w:p>
            <w:pPr>
              <w:pStyle w:val="8"/>
            </w:pPr>
          </w:p>
        </w:tc>
        <w:tc>
          <w:tcPr>
            <w:tcW w:w="1417" w:type="dxa"/>
            <w:vAlign w:val="center"/>
          </w:tcPr>
          <w:p>
            <w:pPr>
              <w:pStyle w:val="8"/>
            </w:pPr>
          </w:p>
        </w:tc>
        <w:tc>
          <w:tcPr>
            <w:tcW w:w="1559" w:type="dxa"/>
            <w:vAlign w:val="center"/>
          </w:tcPr>
          <w:p>
            <w:pPr>
              <w:pStyle w:val="8"/>
            </w:pPr>
          </w:p>
        </w:tc>
        <w:tc>
          <w:tcPr>
            <w:tcW w:w="1417" w:type="dxa"/>
            <w:vAlign w:val="center"/>
          </w:tcPr>
          <w:p>
            <w:pPr>
              <w:pStyle w:val="8"/>
            </w:pPr>
            <w:r>
              <w:t>4.30</w:t>
            </w:r>
          </w:p>
        </w:tc>
        <w:tc>
          <w:tcPr>
            <w:tcW w:w="1417" w:type="dxa"/>
            <w:vAlign w:val="center"/>
          </w:tcPr>
          <w:p>
            <w:pPr>
              <w:pStyle w:val="8"/>
            </w:pPr>
          </w:p>
        </w:tc>
        <w:tc>
          <w:tcPr>
            <w:tcW w:w="1417" w:type="dxa"/>
            <w:vAlign w:val="center"/>
          </w:tcPr>
          <w:p>
            <w:pPr>
              <w:pStyle w:val="8"/>
            </w:pPr>
          </w:p>
        </w:tc>
        <w:tc>
          <w:tcPr>
            <w:tcW w:w="1417" w:type="dxa"/>
            <w:vAlign w:val="center"/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1"/>
            </w:pPr>
            <w:r>
              <w:t>一、因公出国（境）费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1"/>
            </w:pPr>
            <w:r>
              <w:t>二、公务用车购置及运维费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2.80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2.80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1"/>
            </w:pPr>
            <w:r>
              <w:t xml:space="preserve">    其中：公务用车购置费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1"/>
            </w:pPr>
            <w:r>
              <w:t xml:space="preserve">          公务用车运行维护费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2.80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2.80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1"/>
            </w:pPr>
            <w:r>
              <w:t>三、公务接待费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1.50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1.50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1"/>
            </w:pPr>
            <w:r>
              <w:t>四、会议费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1"/>
            </w:pPr>
            <w:r>
              <w:t>五、培训费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9.14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9.14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34D88"/>
    <w:rsid w:val="4F577728"/>
    <w:rsid w:val="7BE3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20"/>
    <w:basedOn w:val="1"/>
    <w:qFormat/>
    <w:uiPriority w:val="0"/>
    <w:rPr>
      <w:rFonts w:ascii="方正小标宋_GBK" w:hAnsi="方正小标宋_GBK" w:eastAsia="方正小标宋_GBK" w:cs="方正小标宋_GBK"/>
    </w:rPr>
  </w:style>
  <w:style w:type="paragraph" w:customStyle="1" w:styleId="5">
    <w:name w:val="单元格样式23"/>
    <w:basedOn w:val="1"/>
    <w:qFormat/>
    <w:uiPriority w:val="0"/>
    <w:pPr>
      <w:jc w:val="right"/>
    </w:pPr>
    <w:rPr>
      <w:rFonts w:ascii="方正书宋_GBK" w:hAnsi="方正书宋_GBK" w:eastAsia="方正书宋_GBK" w:cs="方正书宋_GBK"/>
    </w:rPr>
  </w:style>
  <w:style w:type="paragraph" w:customStyle="1" w:styleId="6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7">
    <w:name w:val="单元格样式6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8">
    <w:name w:val="单元格样式7"/>
    <w:basedOn w:val="1"/>
    <w:qFormat/>
    <w:uiPriority w:val="0"/>
    <w:pPr>
      <w:jc w:val="right"/>
    </w:pPr>
    <w:rPr>
      <w:rFonts w:ascii="方正书宋_GBK" w:hAnsi="方正书宋_GBK" w:eastAsia="方正书宋_GBK" w:cs="方正书宋_GBK"/>
      <w:b/>
      <w:sz w:val="21"/>
    </w:rPr>
  </w:style>
  <w:style w:type="paragraph" w:customStyle="1" w:styleId="9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0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paragraph" w:customStyle="1" w:styleId="11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12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2022-03-10T02:03:00Z</dcterms:created>
  <dc:creator>WYL</dc:creator>
  <cp:lastModifiedBy>WYL</cp:lastModifiedBy>
  <cp:lastPrinted>2022-03-15T02:30:56Z</cp:lastPrinted>
  <dcterms:modified xsi:type="dcterms:W3CDTF">2022-03-15T02:32:26Z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57C5C35987754BE9A05A494AF4470500</vt:lpwstr>
  </property>
</Properties>
</file>